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E" w:rsidRPr="00300933" w:rsidRDefault="008E61CB" w:rsidP="008E61CB">
      <w:pPr>
        <w:rPr>
          <w:b/>
        </w:rPr>
      </w:pPr>
      <w:r w:rsidRPr="0030093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2pt;margin-top:3.3pt;width:269.65pt;height:273pt;z-index:251657728;mso-width-relative:margin;mso-height-relative:margin" strokecolor="white">
            <v:textbox style="mso-next-textbox:#_x0000_s1026">
              <w:txbxContent>
                <w:p w:rsidR="0022108B" w:rsidRDefault="0022108B" w:rsidP="0022108B">
                  <w:pPr>
                    <w:ind w:hanging="6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№ 7 к Протоколу</w:t>
                  </w:r>
                </w:p>
                <w:p w:rsidR="0022108B" w:rsidRDefault="0022108B" w:rsidP="00837C59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  <w:p w:rsidR="00837C59" w:rsidRPr="00D915F3" w:rsidRDefault="00837C59" w:rsidP="00837C59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Утверждено</w:t>
                  </w:r>
                  <w:r w:rsidRPr="00D915F3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837C59" w:rsidRPr="007D44BA" w:rsidRDefault="00837C59" w:rsidP="00837C59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решением Общего собрания </w:t>
                  </w:r>
                  <w:r w:rsidRPr="00D915F3">
                    <w:rPr>
                      <w:b/>
                      <w:sz w:val="28"/>
                      <w:szCs w:val="28"/>
                    </w:rPr>
                    <w:t xml:space="preserve">членов </w:t>
                  </w:r>
                  <w:r>
                    <w:rPr>
                      <w:b/>
                      <w:sz w:val="28"/>
                      <w:szCs w:val="28"/>
                    </w:rPr>
                    <w:t xml:space="preserve">Саморегулируемой организации </w:t>
                  </w:r>
                  <w:r w:rsidRPr="007D44BA">
                    <w:rPr>
                      <w:b/>
                      <w:sz w:val="28"/>
                      <w:szCs w:val="28"/>
                    </w:rPr>
                    <w:t>Некоммерческо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партнерств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37C59" w:rsidRPr="007D44BA" w:rsidRDefault="00837C59" w:rsidP="00837C59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 w:rsidRPr="007D44BA">
                    <w:rPr>
                      <w:b/>
                      <w:sz w:val="28"/>
                      <w:szCs w:val="28"/>
                    </w:rPr>
                    <w:t>«ЮграСтрой</w:t>
                  </w: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» от </w:t>
                  </w:r>
                  <w:r>
                    <w:rPr>
                      <w:b/>
                      <w:sz w:val="28"/>
                      <w:szCs w:val="28"/>
                    </w:rPr>
                    <w:t>09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августа</w:t>
                  </w:r>
                  <w:r w:rsidRPr="007D44BA">
                    <w:rPr>
                      <w:b/>
                      <w:sz w:val="28"/>
                      <w:szCs w:val="28"/>
                    </w:rPr>
                    <w:t xml:space="preserve"> 2010 года  Протокол №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="00A25C3A">
                    <w:rPr>
                      <w:b/>
                      <w:sz w:val="28"/>
                      <w:szCs w:val="28"/>
                    </w:rPr>
                    <w:t>, в редакции утвержденной решением Общего собрания членов СРО НП «ЮграСтройПроект» от 20 апреля 2012 года Протокол № 8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E61CB" w:rsidRPr="00E439A2" w:rsidRDefault="008E61CB" w:rsidP="00E439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D3F52">
        <w:rPr>
          <w:noProof/>
        </w:rPr>
        <w:drawing>
          <wp:inline distT="0" distB="0" distL="0" distR="0">
            <wp:extent cx="1152525" cy="1238250"/>
            <wp:effectExtent l="19050" t="0" r="9525" b="0"/>
            <wp:docPr id="1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E61D8E" w:rsidRPr="00300933" w:rsidRDefault="00E61D8E" w:rsidP="00544B07">
      <w:pPr>
        <w:framePr w:w="4996" w:hSpace="180" w:wrap="around" w:vAnchor="text" w:hAnchor="page" w:x="6196" w:y="1"/>
        <w:widowControl w:val="0"/>
        <w:shd w:val="solid" w:color="FFFFFF" w:fill="FFFFFF"/>
        <w:autoSpaceDE w:val="0"/>
        <w:autoSpaceDN w:val="0"/>
        <w:adjustRightInd w:val="0"/>
        <w:ind w:right="-92"/>
        <w:jc w:val="center"/>
        <w:rPr>
          <w:b/>
        </w:rPr>
      </w:pPr>
      <w:r w:rsidRPr="00300933">
        <w:br w:type="page"/>
      </w:r>
      <w:r w:rsidRPr="00300933">
        <w:br w:type="page"/>
      </w:r>
      <w:r w:rsidRPr="00300933">
        <w:br w:type="page"/>
      </w:r>
      <w:r w:rsidRPr="00300933">
        <w:br w:type="page"/>
      </w:r>
      <w:r w:rsidR="00876C46" w:rsidRPr="00300933">
        <w:t xml:space="preserve"> </w:t>
      </w:r>
    </w:p>
    <w:p w:rsidR="00E61D8E" w:rsidRPr="00300933" w:rsidRDefault="00E61D8E" w:rsidP="008E61CB">
      <w:pPr>
        <w:rPr>
          <w:b/>
        </w:rPr>
      </w:pPr>
    </w:p>
    <w:p w:rsidR="00E61D8E" w:rsidRPr="00300933" w:rsidRDefault="00E61D8E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8E61CB" w:rsidRPr="00300933" w:rsidRDefault="008E61CB" w:rsidP="00CF20F3">
      <w:pPr>
        <w:jc w:val="center"/>
        <w:rPr>
          <w:b/>
        </w:rPr>
      </w:pPr>
    </w:p>
    <w:p w:rsidR="00216371" w:rsidRPr="00300933" w:rsidRDefault="00216371" w:rsidP="00CF20F3">
      <w:pPr>
        <w:jc w:val="center"/>
        <w:rPr>
          <w:b/>
          <w:sz w:val="48"/>
          <w:szCs w:val="48"/>
        </w:rPr>
      </w:pPr>
      <w:r w:rsidRPr="00300933">
        <w:rPr>
          <w:b/>
          <w:sz w:val="48"/>
          <w:szCs w:val="48"/>
        </w:rPr>
        <w:t xml:space="preserve">Положение </w:t>
      </w:r>
    </w:p>
    <w:p w:rsidR="00CF20F3" w:rsidRPr="00300933" w:rsidRDefault="00F00883" w:rsidP="00CF20F3">
      <w:pPr>
        <w:jc w:val="center"/>
        <w:rPr>
          <w:b/>
          <w:sz w:val="48"/>
          <w:szCs w:val="48"/>
        </w:rPr>
      </w:pPr>
      <w:r w:rsidRPr="00300933">
        <w:rPr>
          <w:b/>
          <w:sz w:val="48"/>
          <w:szCs w:val="48"/>
        </w:rPr>
        <w:t>«</w:t>
      </w:r>
      <w:r w:rsidR="00216371" w:rsidRPr="00300933">
        <w:rPr>
          <w:b/>
          <w:sz w:val="48"/>
          <w:szCs w:val="48"/>
        </w:rPr>
        <w:t xml:space="preserve">О компенсационном фонде </w:t>
      </w:r>
    </w:p>
    <w:p w:rsidR="00E439A2" w:rsidRPr="00300933" w:rsidRDefault="00E439A2" w:rsidP="00CF20F3">
      <w:pPr>
        <w:jc w:val="center"/>
        <w:rPr>
          <w:b/>
          <w:sz w:val="48"/>
          <w:szCs w:val="48"/>
        </w:rPr>
      </w:pPr>
      <w:r w:rsidRPr="00300933">
        <w:rPr>
          <w:b/>
          <w:sz w:val="48"/>
          <w:szCs w:val="48"/>
        </w:rPr>
        <w:t>Саморегулируемой организации</w:t>
      </w:r>
    </w:p>
    <w:p w:rsidR="00CF20F3" w:rsidRPr="00300933" w:rsidRDefault="000F7A5C" w:rsidP="00CF20F3">
      <w:pPr>
        <w:jc w:val="center"/>
        <w:rPr>
          <w:b/>
          <w:sz w:val="48"/>
          <w:szCs w:val="48"/>
        </w:rPr>
      </w:pPr>
      <w:r w:rsidRPr="00300933">
        <w:rPr>
          <w:b/>
          <w:sz w:val="48"/>
          <w:szCs w:val="48"/>
        </w:rPr>
        <w:t>Некоммерческое партнерство</w:t>
      </w:r>
      <w:r w:rsidR="00216371" w:rsidRPr="00300933">
        <w:rPr>
          <w:b/>
          <w:sz w:val="48"/>
          <w:szCs w:val="48"/>
        </w:rPr>
        <w:t xml:space="preserve"> «ЮграСтройПроект»</w:t>
      </w:r>
    </w:p>
    <w:p w:rsidR="00CF20F3" w:rsidRPr="00300933" w:rsidRDefault="00CF20F3" w:rsidP="00CF20F3">
      <w:pPr>
        <w:jc w:val="center"/>
        <w:rPr>
          <w:sz w:val="28"/>
          <w:szCs w:val="2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CF20F3">
      <w:pPr>
        <w:jc w:val="center"/>
        <w:rPr>
          <w:sz w:val="48"/>
          <w:szCs w:val="48"/>
        </w:rPr>
      </w:pPr>
    </w:p>
    <w:p w:rsidR="008E61CB" w:rsidRPr="00300933" w:rsidRDefault="008E61CB" w:rsidP="008E61CB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300933">
        <w:rPr>
          <w:b/>
          <w:bCs/>
          <w:sz w:val="28"/>
          <w:szCs w:val="28"/>
        </w:rPr>
        <w:t>г. Ханты-Мансийск</w:t>
      </w:r>
    </w:p>
    <w:p w:rsidR="009E4EA6" w:rsidRPr="00300933" w:rsidRDefault="008E61CB" w:rsidP="008E61CB">
      <w:pPr>
        <w:jc w:val="center"/>
        <w:rPr>
          <w:b/>
          <w:bCs/>
          <w:sz w:val="28"/>
          <w:szCs w:val="28"/>
        </w:rPr>
      </w:pPr>
      <w:r w:rsidRPr="00300933">
        <w:rPr>
          <w:b/>
          <w:bCs/>
          <w:sz w:val="28"/>
          <w:szCs w:val="28"/>
        </w:rPr>
        <w:t>20</w:t>
      </w:r>
      <w:r w:rsidR="00A81CD8" w:rsidRPr="00300933">
        <w:rPr>
          <w:b/>
          <w:bCs/>
          <w:sz w:val="28"/>
          <w:szCs w:val="28"/>
        </w:rPr>
        <w:t>12</w:t>
      </w:r>
      <w:r w:rsidRPr="00300933">
        <w:rPr>
          <w:b/>
          <w:bCs/>
          <w:sz w:val="28"/>
          <w:szCs w:val="28"/>
        </w:rPr>
        <w:t xml:space="preserve"> год</w:t>
      </w:r>
    </w:p>
    <w:p w:rsidR="00867CB7" w:rsidRPr="00300933" w:rsidRDefault="009E4EA6" w:rsidP="00867CB7">
      <w:pPr>
        <w:jc w:val="center"/>
        <w:rPr>
          <w:b/>
        </w:rPr>
      </w:pPr>
      <w:r w:rsidRPr="00300933">
        <w:rPr>
          <w:b/>
          <w:bCs/>
          <w:sz w:val="28"/>
          <w:szCs w:val="28"/>
        </w:rPr>
        <w:br w:type="page"/>
      </w:r>
      <w:r w:rsidR="00867CB7" w:rsidRPr="00300933">
        <w:rPr>
          <w:b/>
        </w:rPr>
        <w:lastRenderedPageBreak/>
        <w:t>1. ОБЩИЕ ПОЛОЖЕНИЯ</w:t>
      </w:r>
    </w:p>
    <w:p w:rsidR="00867CB7" w:rsidRPr="00300933" w:rsidRDefault="00867CB7" w:rsidP="00867CB7">
      <w:pPr>
        <w:ind w:firstLine="540"/>
        <w:jc w:val="both"/>
      </w:pPr>
    </w:p>
    <w:p w:rsidR="00867CB7" w:rsidRPr="00300933" w:rsidRDefault="00867CB7" w:rsidP="00867CB7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1.1. Настоящее Положение регулирует вопросы создания и использования компенсационного фонда</w:t>
      </w:r>
      <w:r w:rsidR="00F456A3" w:rsidRPr="00300933">
        <w:rPr>
          <w:sz w:val="28"/>
          <w:szCs w:val="28"/>
        </w:rPr>
        <w:t xml:space="preserve"> саморегулируемой организации </w:t>
      </w:r>
      <w:r w:rsidR="000F7A5C" w:rsidRPr="00300933">
        <w:rPr>
          <w:sz w:val="28"/>
          <w:szCs w:val="28"/>
        </w:rPr>
        <w:t xml:space="preserve"> Некоммерческое партнерство</w:t>
      </w:r>
      <w:r w:rsidRPr="00300933">
        <w:rPr>
          <w:sz w:val="28"/>
          <w:szCs w:val="28"/>
        </w:rPr>
        <w:t xml:space="preserve"> «</w:t>
      </w:r>
      <w:r w:rsidR="00876C46" w:rsidRPr="00300933">
        <w:rPr>
          <w:sz w:val="28"/>
          <w:szCs w:val="28"/>
        </w:rPr>
        <w:t>ЮграСтрой</w:t>
      </w:r>
      <w:r w:rsidR="00E86F04" w:rsidRPr="00300933">
        <w:rPr>
          <w:sz w:val="28"/>
          <w:szCs w:val="28"/>
        </w:rPr>
        <w:t>Проект</w:t>
      </w:r>
      <w:r w:rsidRPr="00300933">
        <w:rPr>
          <w:sz w:val="28"/>
          <w:szCs w:val="28"/>
        </w:rPr>
        <w:t>» (далее</w:t>
      </w:r>
      <w:r w:rsidR="00C409F8" w:rsidRPr="00300933">
        <w:rPr>
          <w:sz w:val="28"/>
          <w:szCs w:val="28"/>
        </w:rPr>
        <w:t xml:space="preserve"> – Партнерство</w:t>
      </w:r>
      <w:r w:rsidR="003D11F9" w:rsidRPr="00300933">
        <w:rPr>
          <w:sz w:val="28"/>
          <w:szCs w:val="28"/>
        </w:rPr>
        <w:t>)</w:t>
      </w:r>
      <w:r w:rsidRPr="00300933">
        <w:rPr>
          <w:sz w:val="28"/>
          <w:szCs w:val="28"/>
        </w:rPr>
        <w:t>.</w:t>
      </w:r>
    </w:p>
    <w:p w:rsidR="00867CB7" w:rsidRPr="00300933" w:rsidRDefault="00867CB7" w:rsidP="00867CB7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 и Уставом </w:t>
      </w:r>
      <w:r w:rsidR="00C409F8" w:rsidRPr="00300933">
        <w:rPr>
          <w:sz w:val="28"/>
          <w:szCs w:val="28"/>
        </w:rPr>
        <w:t>Партнерства</w:t>
      </w:r>
      <w:r w:rsidRPr="00300933">
        <w:rPr>
          <w:sz w:val="28"/>
          <w:szCs w:val="28"/>
        </w:rPr>
        <w:t>.</w:t>
      </w:r>
    </w:p>
    <w:p w:rsidR="005F7E25" w:rsidRPr="00300933" w:rsidRDefault="005F7E25" w:rsidP="00867CB7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1.3. </w:t>
      </w:r>
      <w:r w:rsidR="00DE752B" w:rsidRPr="00300933">
        <w:rPr>
          <w:sz w:val="28"/>
          <w:szCs w:val="28"/>
        </w:rPr>
        <w:t>Решение об утверждении, внесении изменений и дополнений в настоящее Положение принимается Общим собранием членов Партнерства квалифицированным большинством в 2/3 голосов членов Партнерства</w:t>
      </w:r>
      <w:r w:rsidR="00390817" w:rsidRPr="00300933">
        <w:rPr>
          <w:sz w:val="28"/>
          <w:szCs w:val="28"/>
        </w:rPr>
        <w:t>,</w:t>
      </w:r>
      <w:r w:rsidR="00DE752B" w:rsidRPr="00300933">
        <w:rPr>
          <w:sz w:val="28"/>
          <w:szCs w:val="28"/>
        </w:rPr>
        <w:t xml:space="preserve"> участвовавших в Общем собрании Партнерства.</w:t>
      </w:r>
    </w:p>
    <w:p w:rsidR="00867CB7" w:rsidRPr="00300933" w:rsidRDefault="005F7E25" w:rsidP="00867CB7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1.4</w:t>
      </w:r>
      <w:r w:rsidR="00867CB7" w:rsidRPr="00300933">
        <w:rPr>
          <w:sz w:val="28"/>
          <w:szCs w:val="28"/>
        </w:rPr>
        <w:t>. Компенсационным фондом является обособленное имущество, являющееся собственностью Партнерства, которое первоначально формируется исключительно в денежной форме за счет взносов членов Партнерства.</w:t>
      </w:r>
    </w:p>
    <w:p w:rsidR="00901CFD" w:rsidRPr="00300933" w:rsidRDefault="005F7E25" w:rsidP="00867CB7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1.5</w:t>
      </w:r>
      <w:r w:rsidR="00867CB7" w:rsidRPr="00300933">
        <w:rPr>
          <w:sz w:val="28"/>
          <w:szCs w:val="28"/>
        </w:rPr>
        <w:t>. Компенсационный фонд образуется в целях обеспечения имущес</w:t>
      </w:r>
      <w:r w:rsidR="00867CB7" w:rsidRPr="00300933">
        <w:rPr>
          <w:sz w:val="28"/>
          <w:szCs w:val="28"/>
        </w:rPr>
        <w:t>т</w:t>
      </w:r>
      <w:r w:rsidR="00867CB7" w:rsidRPr="00300933">
        <w:rPr>
          <w:sz w:val="28"/>
          <w:szCs w:val="28"/>
        </w:rPr>
        <w:t>венной ответственности членов Партнерств</w:t>
      </w:r>
      <w:r w:rsidR="00901CFD" w:rsidRPr="00300933">
        <w:rPr>
          <w:sz w:val="28"/>
          <w:szCs w:val="28"/>
        </w:rPr>
        <w:t>а</w:t>
      </w:r>
      <w:r w:rsidR="00867CB7" w:rsidRPr="00300933">
        <w:rPr>
          <w:sz w:val="28"/>
          <w:szCs w:val="28"/>
        </w:rPr>
        <w:t xml:space="preserve"> по обязательствам,</w:t>
      </w:r>
      <w:r w:rsidR="00E86F04" w:rsidRPr="00300933">
        <w:rPr>
          <w:sz w:val="28"/>
          <w:szCs w:val="28"/>
        </w:rPr>
        <w:t xml:space="preserve"> возникшим вследствие причинения</w:t>
      </w:r>
      <w:r w:rsidR="00867CB7" w:rsidRPr="00300933">
        <w:rPr>
          <w:sz w:val="28"/>
          <w:szCs w:val="28"/>
        </w:rPr>
        <w:t xml:space="preserve"> </w:t>
      </w:r>
      <w:r w:rsidR="00901CFD" w:rsidRPr="00300933">
        <w:rPr>
          <w:sz w:val="28"/>
          <w:szCs w:val="28"/>
        </w:rPr>
        <w:t xml:space="preserve">ими </w:t>
      </w:r>
      <w:r w:rsidR="00867CB7" w:rsidRPr="00300933">
        <w:rPr>
          <w:sz w:val="28"/>
          <w:szCs w:val="28"/>
        </w:rPr>
        <w:t>вреда из-за недостатков работ по</w:t>
      </w:r>
      <w:r w:rsidR="005E0753" w:rsidRPr="00300933">
        <w:rPr>
          <w:sz w:val="28"/>
          <w:szCs w:val="28"/>
        </w:rPr>
        <w:t xml:space="preserve"> подготовке проектной документации</w:t>
      </w:r>
      <w:r w:rsidR="00E60C91" w:rsidRPr="00300933">
        <w:rPr>
          <w:sz w:val="28"/>
          <w:szCs w:val="28"/>
        </w:rPr>
        <w:t>,</w:t>
      </w:r>
      <w:r w:rsidR="00867CB7" w:rsidRPr="00300933">
        <w:rPr>
          <w:sz w:val="28"/>
          <w:szCs w:val="28"/>
        </w:rPr>
        <w:t xml:space="preserve"> </w:t>
      </w:r>
      <w:r w:rsidR="00901CFD" w:rsidRPr="00300933">
        <w:rPr>
          <w:sz w:val="28"/>
          <w:szCs w:val="28"/>
        </w:rPr>
        <w:t xml:space="preserve">в отношении которых соответствующие члены Партнерства имели свидетельство о допуске, выданное Партнерством. </w:t>
      </w:r>
    </w:p>
    <w:p w:rsidR="00901CFD" w:rsidRPr="00300933" w:rsidRDefault="005F7E25" w:rsidP="00901CFD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1.6</w:t>
      </w:r>
      <w:r w:rsidR="00867CB7" w:rsidRPr="00300933">
        <w:rPr>
          <w:sz w:val="28"/>
          <w:szCs w:val="28"/>
        </w:rPr>
        <w:t xml:space="preserve">. </w:t>
      </w:r>
      <w:r w:rsidR="00901CFD" w:rsidRPr="00300933">
        <w:rPr>
          <w:sz w:val="28"/>
          <w:szCs w:val="28"/>
        </w:rPr>
        <w:t>Партнерство</w:t>
      </w:r>
      <w:r w:rsidR="00867CB7" w:rsidRPr="00300933">
        <w:rPr>
          <w:sz w:val="28"/>
          <w:szCs w:val="28"/>
        </w:rPr>
        <w:t xml:space="preserve"> в пределах средств компенсационного фонда несет субсидиарную ответственность по обязательствам своих членов, возникшим вследствие причинения вреда в случаях, предусмотренны</w:t>
      </w:r>
      <w:r w:rsidRPr="00300933">
        <w:rPr>
          <w:sz w:val="28"/>
          <w:szCs w:val="28"/>
        </w:rPr>
        <w:t>х п. 1.5</w:t>
      </w:r>
      <w:r w:rsidR="00901CFD" w:rsidRPr="00300933">
        <w:rPr>
          <w:sz w:val="28"/>
          <w:szCs w:val="28"/>
        </w:rPr>
        <w:t>. настоящего Положения. Партнерство несет указанную субсидиарную ответственность в отношении лица, которое на момент выполнения таких работ имело свидетельство о допуске к ним, выданное Партнерством.</w:t>
      </w:r>
    </w:p>
    <w:p w:rsidR="00867CB7" w:rsidRPr="00300933" w:rsidRDefault="00867CB7" w:rsidP="00CF20F3">
      <w:pPr>
        <w:jc w:val="center"/>
      </w:pPr>
    </w:p>
    <w:p w:rsidR="00402FF2" w:rsidRPr="00300933" w:rsidRDefault="00216371" w:rsidP="00402FF2">
      <w:pPr>
        <w:jc w:val="center"/>
        <w:rPr>
          <w:b/>
          <w:sz w:val="28"/>
          <w:szCs w:val="28"/>
        </w:rPr>
      </w:pPr>
      <w:r w:rsidRPr="00300933">
        <w:rPr>
          <w:b/>
          <w:sz w:val="28"/>
          <w:szCs w:val="28"/>
        </w:rPr>
        <w:t xml:space="preserve">2. Порядок формирования </w:t>
      </w:r>
      <w:r w:rsidR="008F494B" w:rsidRPr="00300933">
        <w:rPr>
          <w:b/>
          <w:sz w:val="28"/>
          <w:szCs w:val="28"/>
        </w:rPr>
        <w:t>компенсационного</w:t>
      </w:r>
      <w:r w:rsidRPr="00300933">
        <w:rPr>
          <w:b/>
          <w:sz w:val="28"/>
          <w:szCs w:val="28"/>
        </w:rPr>
        <w:t xml:space="preserve"> фо</w:t>
      </w:r>
      <w:r w:rsidRPr="00300933">
        <w:rPr>
          <w:b/>
          <w:sz w:val="28"/>
          <w:szCs w:val="28"/>
        </w:rPr>
        <w:t>н</w:t>
      </w:r>
      <w:r w:rsidRPr="00300933">
        <w:rPr>
          <w:b/>
          <w:sz w:val="28"/>
          <w:szCs w:val="28"/>
        </w:rPr>
        <w:t>да</w:t>
      </w:r>
    </w:p>
    <w:p w:rsidR="00402FF2" w:rsidRPr="00300933" w:rsidRDefault="00402FF2" w:rsidP="00402FF2">
      <w:pPr>
        <w:ind w:firstLine="540"/>
        <w:jc w:val="both"/>
      </w:pPr>
    </w:p>
    <w:p w:rsidR="00447580" w:rsidRPr="00300933" w:rsidRDefault="00447580" w:rsidP="00447580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2.1. Компенсационный фонд формируется путем перечисления взносов членов Партнерства на специальный расчетный счет Партнерства.</w:t>
      </w:r>
    </w:p>
    <w:p w:rsidR="001D059B" w:rsidRPr="00300933" w:rsidRDefault="004D323C" w:rsidP="009959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0933">
        <w:rPr>
          <w:sz w:val="28"/>
          <w:szCs w:val="28"/>
        </w:rPr>
        <w:t xml:space="preserve">2.2. </w:t>
      </w:r>
      <w:r w:rsidR="0099590A" w:rsidRPr="00300933">
        <w:rPr>
          <w:sz w:val="28"/>
          <w:szCs w:val="28"/>
        </w:rPr>
        <w:t>. Индивидуальные предприниматели, юридические лица при приеме                   в состав членов Партнерства обязаны оплатить взнос в компенс</w:t>
      </w:r>
      <w:r w:rsidR="0099590A" w:rsidRPr="00300933">
        <w:rPr>
          <w:sz w:val="28"/>
          <w:szCs w:val="28"/>
        </w:rPr>
        <w:t>а</w:t>
      </w:r>
      <w:r w:rsidR="0099590A" w:rsidRPr="00300933">
        <w:rPr>
          <w:sz w:val="28"/>
          <w:szCs w:val="28"/>
        </w:rPr>
        <w:t>ционный фонд не позднее трех рабочих дней после дня принятия решения Правлением Партнерства о приеме в члены Партнерства и о выдаче свидетельства о допуске                                  к определенному виду или видам работ, которые оказывают влияние на безопасность объектов капитального строительства, путем перечисления денежных средств на специальный расчетный счет.</w:t>
      </w:r>
    </w:p>
    <w:p w:rsidR="00211897" w:rsidRPr="00300933" w:rsidRDefault="00211897" w:rsidP="00211897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2.3. В случае обращения члена Партнерства с заявлением о внесении изменений в Свидетельство о допуске к работам по организации подготовки проектной документации, такой член Партнерства обязан произвести доплату в компенсационный фонд Партнерства в размере, установленном пунктом 2.9 настоящего Положения, путем перечисления денежных средств на специальный расчетный счет предусмотренный пунктом 2.2 Положения  не позднее, чем за два рабочих дня до рассмотрения Правлением Партнерства вопроса о внесении изменений в Свидетельство о допуске к работам по организации подготовки проектной документации.</w:t>
      </w:r>
    </w:p>
    <w:p w:rsidR="00AF3042" w:rsidRPr="00300933" w:rsidRDefault="00AF3042" w:rsidP="00AF3042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lastRenderedPageBreak/>
        <w:t>2.4. В случае принятия Правлением Партнерства решения об отказе                        в приеме в члены Партнерства и выдаче свидетельства о допуске к работам, которые оказывают влияние на безопасность объектов капитального строительства, денежные средства возвращаются со специального расчетного счета Партнерства на расчетные счета юридических лиц и индивидуальных предпринимателей, реквизиты которых указываются в заявлении о возврате денежных средств внесенных в качестве взноса в компенсационный фонд Партнерства, не позднее одного рабочего дня с момента принятия такого решения и получения заявления о возврате средств внесенных в компенсационный фонд Партнерства.</w:t>
      </w:r>
    </w:p>
    <w:p w:rsidR="00AF3042" w:rsidRPr="00300933" w:rsidRDefault="00AF3042" w:rsidP="00AF3042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2.5. В случае принятия Правлением Партнерства решения об отказе                      во внесении изменений в Свидетельство о допуске к работам по подготовке проектной документации средства, внесенные в качестве доплаты                                    в компенсационный фонд Партнерства, возвращаются со специального расчетного счета Партнерства на расчетный счет члена Партнерства, реквизиты которого указываются в заявлении о возврате денежных средств внесенных                      в качестве доплаты в компенсационный фонд Партнерства, не позднее одного рабочего дня с момента принятия такого решения и получения заявления о возврате средств внесенных в качестве доплаты в компенсационный фонд Партнерства.</w:t>
      </w:r>
    </w:p>
    <w:p w:rsidR="00AF3042" w:rsidRPr="00300933" w:rsidRDefault="00AF3042" w:rsidP="00AF3042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2.6. В случае принятия Правлением Партнерства решения о приеме в члены Партнерства и выдаче свидетельства о допуске к работам, которые оказывают влияние на безопасность объектов капитального строительства денежные средства, внесенные юридическими лицами или индивидуальными предпринимателями в качестве оплаты взноса в компенсационный фонд Партнерства, перечисляется со специального расчетного счета Партнерства на депозитный счет Партнерства не позднее одного рабочего дня с момента принятия такого решения и поступления денежных средств на специальный расчетный счет Партнерства.</w:t>
      </w:r>
    </w:p>
    <w:p w:rsidR="00AC3001" w:rsidRPr="00300933" w:rsidRDefault="00E56B2B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2.7. В случае принятия Правлением Партнерства решения о внесении изменений в Свидетельство о допуске к работам по организации подготовке проектной документации денежные средства, внесенные членами Партнерства в качестве доплаты в компенсационный фонд Партнерства, перечисляется со специального расчетного счета Партнерства на депозитный счет Партнерства не позднее одного рабочего дня с момента принятия такого решения.</w:t>
      </w:r>
    </w:p>
    <w:p w:rsidR="00AC3001" w:rsidRPr="00300933" w:rsidRDefault="00390817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</w:t>
      </w:r>
      <w:r w:rsidR="00AC3001" w:rsidRPr="00300933">
        <w:rPr>
          <w:sz w:val="28"/>
          <w:szCs w:val="28"/>
        </w:rPr>
        <w:t>8</w:t>
      </w:r>
      <w:r w:rsidRPr="00300933">
        <w:rPr>
          <w:sz w:val="28"/>
          <w:szCs w:val="28"/>
        </w:rPr>
        <w:t>. Размер взноса каждого члена Партнерства в компенсационный фонд составляет 150 000 (сто пятьдесят тысяч) рублей.</w:t>
      </w:r>
    </w:p>
    <w:p w:rsidR="00AC3001" w:rsidRPr="00300933" w:rsidRDefault="00837C59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</w:t>
      </w:r>
      <w:r w:rsidR="00AC3001" w:rsidRPr="00300933">
        <w:rPr>
          <w:sz w:val="28"/>
          <w:szCs w:val="28"/>
        </w:rPr>
        <w:t>9</w:t>
      </w:r>
      <w:r w:rsidRPr="00300933">
        <w:rPr>
          <w:sz w:val="28"/>
          <w:szCs w:val="28"/>
        </w:rPr>
        <w:t>. Размер взноса в компенсационный фонд Партнерства на одного члена Партнерства, имеющего свидетельство о допуске к работам по организации подготовки проектной документации, составляет:</w:t>
      </w:r>
    </w:p>
    <w:p w:rsidR="00AC3001" w:rsidRPr="00300933" w:rsidRDefault="00AC3001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2.9</w:t>
      </w:r>
      <w:r w:rsidR="00837C59" w:rsidRPr="00300933">
        <w:rPr>
          <w:sz w:val="28"/>
          <w:szCs w:val="28"/>
        </w:rPr>
        <w:t>.1. сто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пять миллионов рублей;</w:t>
      </w:r>
    </w:p>
    <w:p w:rsidR="00AC3001" w:rsidRPr="00300933" w:rsidRDefault="00AC3001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lastRenderedPageBreak/>
        <w:t>2.9</w:t>
      </w:r>
      <w:r w:rsidR="00837C59" w:rsidRPr="00300933">
        <w:rPr>
          <w:sz w:val="28"/>
          <w:szCs w:val="28"/>
        </w:rPr>
        <w:t>.2. двести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двадцать пять миллионов рублей;</w:t>
      </w:r>
    </w:p>
    <w:p w:rsidR="00AC3001" w:rsidRPr="00300933" w:rsidRDefault="00AC3001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2.9</w:t>
      </w:r>
      <w:r w:rsidR="00837C59" w:rsidRPr="00300933">
        <w:rPr>
          <w:sz w:val="28"/>
          <w:szCs w:val="28"/>
        </w:rPr>
        <w:t>.3. пятьсот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пятьдесят миллионов рублей;</w:t>
      </w:r>
    </w:p>
    <w:p w:rsidR="00AC3001" w:rsidRPr="00300933" w:rsidRDefault="00AC3001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2.9</w:t>
      </w:r>
      <w:r w:rsidR="00837C59" w:rsidRPr="00300933">
        <w:rPr>
          <w:sz w:val="28"/>
          <w:szCs w:val="28"/>
        </w:rPr>
        <w:t>.4. один миллион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составляет до трехсот миллионов рублей;</w:t>
      </w:r>
    </w:p>
    <w:p w:rsidR="00837C59" w:rsidRPr="00300933" w:rsidRDefault="00AC3001" w:rsidP="00AC3001">
      <w:pPr>
        <w:ind w:firstLine="708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2.9</w:t>
      </w:r>
      <w:r w:rsidR="00837C59" w:rsidRPr="00300933">
        <w:rPr>
          <w:sz w:val="28"/>
          <w:szCs w:val="28"/>
        </w:rPr>
        <w:t>.5. один миллион пятьсот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составляет триста миллионов рублей и более.</w:t>
      </w:r>
    </w:p>
    <w:p w:rsidR="00390817" w:rsidRPr="00300933" w:rsidRDefault="00390817" w:rsidP="00390817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2.</w:t>
      </w:r>
      <w:r w:rsidR="00AC3001" w:rsidRPr="00300933">
        <w:rPr>
          <w:sz w:val="28"/>
          <w:szCs w:val="28"/>
        </w:rPr>
        <w:t>10</w:t>
      </w:r>
      <w:r w:rsidRPr="00300933">
        <w:rPr>
          <w:sz w:val="28"/>
          <w:szCs w:val="28"/>
        </w:rPr>
        <w:t xml:space="preserve">. Не допускается освобождение члена Партнерства от обязанности внесения взноса в компенсационный фонд, в том числе за счет его требований к Партнерству. </w:t>
      </w:r>
    </w:p>
    <w:p w:rsidR="00AC3001" w:rsidRPr="00300933" w:rsidRDefault="00AC3001" w:rsidP="00AC30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0933">
        <w:rPr>
          <w:sz w:val="28"/>
          <w:szCs w:val="28"/>
        </w:rPr>
        <w:t>2.11. Источником формирования средств компенсационного фонда также являются доходы, полученные от размещения средств компенсационного фонда в депозиты и (или) депозитные сертификаты в российских кредитных организациях.</w:t>
      </w:r>
    </w:p>
    <w:p w:rsidR="00402FF2" w:rsidRPr="00300933" w:rsidRDefault="00402FF2" w:rsidP="00402FF2">
      <w:pPr>
        <w:ind w:firstLine="540"/>
        <w:jc w:val="both"/>
      </w:pPr>
    </w:p>
    <w:p w:rsidR="00547468" w:rsidRPr="00300933" w:rsidRDefault="00547468" w:rsidP="00547468">
      <w:pPr>
        <w:jc w:val="center"/>
        <w:rPr>
          <w:b/>
          <w:sz w:val="28"/>
          <w:szCs w:val="28"/>
        </w:rPr>
      </w:pPr>
      <w:r w:rsidRPr="00300933">
        <w:rPr>
          <w:b/>
          <w:sz w:val="28"/>
          <w:szCs w:val="28"/>
        </w:rPr>
        <w:t>3. Размещение компенсационного фо</w:t>
      </w:r>
      <w:r w:rsidRPr="00300933">
        <w:rPr>
          <w:b/>
          <w:sz w:val="28"/>
          <w:szCs w:val="28"/>
        </w:rPr>
        <w:t>н</w:t>
      </w:r>
      <w:r w:rsidRPr="00300933">
        <w:rPr>
          <w:b/>
          <w:sz w:val="28"/>
          <w:szCs w:val="28"/>
        </w:rPr>
        <w:t>да</w:t>
      </w:r>
    </w:p>
    <w:p w:rsidR="00547468" w:rsidRPr="00300933" w:rsidRDefault="00547468" w:rsidP="00547468">
      <w:pPr>
        <w:ind w:firstLine="540"/>
        <w:jc w:val="both"/>
      </w:pPr>
    </w:p>
    <w:p w:rsidR="00547468" w:rsidRPr="00300933" w:rsidRDefault="00547468" w:rsidP="005474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0933">
        <w:rPr>
          <w:sz w:val="28"/>
          <w:szCs w:val="28"/>
        </w:rPr>
        <w:t>3.1. Компенсационный фонд размещается в депозиты и (или) депозитные сертификаты в российских кредитных организациях.</w:t>
      </w:r>
    </w:p>
    <w:p w:rsidR="00547468" w:rsidRPr="00300933" w:rsidRDefault="00547468" w:rsidP="00547468">
      <w:pPr>
        <w:spacing w:line="240" w:lineRule="atLeast"/>
        <w:ind w:firstLine="539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3.2. В случае необходимости осуществления выплат из средств компенсационного фонда Партнерства, срок возврата средств с депозитов и (или) депозитных сертификатов в российских кредитных организациях не должен превышать десять рабочих дней по требованию Партнерства. </w:t>
      </w:r>
    </w:p>
    <w:p w:rsidR="00547468" w:rsidRPr="00300933" w:rsidRDefault="00547468" w:rsidP="00547468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3.3. Определение возможного способа размещения средств компенсационного фонда Партнерства принимается Общим собранием членов Партнерства. </w:t>
      </w:r>
    </w:p>
    <w:p w:rsidR="000873E1" w:rsidRPr="00300933" w:rsidRDefault="000873E1" w:rsidP="00E60C91">
      <w:pPr>
        <w:jc w:val="center"/>
        <w:rPr>
          <w:b/>
        </w:rPr>
      </w:pPr>
    </w:p>
    <w:p w:rsidR="00EC7A6A" w:rsidRPr="00300933" w:rsidRDefault="00EC7A6A" w:rsidP="00EC7A6A">
      <w:pPr>
        <w:jc w:val="center"/>
        <w:rPr>
          <w:b/>
          <w:sz w:val="28"/>
          <w:szCs w:val="28"/>
        </w:rPr>
      </w:pPr>
      <w:r w:rsidRPr="00300933">
        <w:rPr>
          <w:b/>
          <w:sz w:val="28"/>
          <w:szCs w:val="28"/>
        </w:rPr>
        <w:t>4. Выплаты из средств компенсационного фо</w:t>
      </w:r>
      <w:r w:rsidRPr="00300933">
        <w:rPr>
          <w:b/>
          <w:sz w:val="28"/>
          <w:szCs w:val="28"/>
        </w:rPr>
        <w:t>н</w:t>
      </w:r>
      <w:r w:rsidRPr="00300933">
        <w:rPr>
          <w:b/>
          <w:sz w:val="28"/>
          <w:szCs w:val="28"/>
        </w:rPr>
        <w:t>да</w:t>
      </w:r>
    </w:p>
    <w:p w:rsidR="00EC7A6A" w:rsidRPr="00300933" w:rsidRDefault="00EC7A6A" w:rsidP="00EC7A6A">
      <w:pPr>
        <w:ind w:firstLine="540"/>
        <w:jc w:val="both"/>
      </w:pP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4.1.1. возврат ошибочно перечисленных средств члену Партнерства;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4.1.2. размещение средств компенсационного фонда в соответствии с разделом 3 настоящего Положения;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4.1.3. осуществление выплат в результате наступления субсидиарной ответственности Партнерства в случаях, предусмотренных п. 1.5 настоя</w:t>
      </w:r>
      <w:r w:rsidR="00A172BB" w:rsidRPr="00300933">
        <w:rPr>
          <w:sz w:val="28"/>
          <w:szCs w:val="28"/>
        </w:rPr>
        <w:t>щего Положения;</w:t>
      </w:r>
    </w:p>
    <w:p w:rsidR="00A172BB" w:rsidRPr="00300933" w:rsidRDefault="00A172BB" w:rsidP="00A172BB">
      <w:pPr>
        <w:shd w:val="clear" w:color="auto" w:fill="FFFFFF"/>
        <w:tabs>
          <w:tab w:val="left" w:pos="1469"/>
        </w:tabs>
        <w:spacing w:line="317" w:lineRule="exact"/>
        <w:ind w:left="10" w:right="29" w:firstLine="557"/>
        <w:jc w:val="both"/>
      </w:pPr>
      <w:r w:rsidRPr="00300933">
        <w:rPr>
          <w:spacing w:val="-7"/>
          <w:sz w:val="28"/>
          <w:szCs w:val="28"/>
        </w:rPr>
        <w:lastRenderedPageBreak/>
        <w:t>4.1.4.</w:t>
      </w:r>
      <w:r w:rsidRPr="00300933">
        <w:rPr>
          <w:sz w:val="28"/>
          <w:szCs w:val="28"/>
        </w:rPr>
        <w:tab/>
      </w:r>
      <w:r w:rsidRPr="00300933">
        <w:rPr>
          <w:spacing w:val="-1"/>
          <w:sz w:val="28"/>
          <w:szCs w:val="28"/>
        </w:rPr>
        <w:t xml:space="preserve">возврат уплаченного взноса в компенсационный фонд лицу, прекратившему членство в Партнерстве, при одновременном соблюдении </w:t>
      </w:r>
      <w:r w:rsidRPr="00300933">
        <w:rPr>
          <w:sz w:val="28"/>
          <w:szCs w:val="28"/>
        </w:rPr>
        <w:t>следующих условий:</w:t>
      </w:r>
    </w:p>
    <w:p w:rsidR="00A172BB" w:rsidRPr="00300933" w:rsidRDefault="00A172BB" w:rsidP="00A172BB">
      <w:pPr>
        <w:shd w:val="clear" w:color="auto" w:fill="FFFFFF"/>
        <w:tabs>
          <w:tab w:val="left" w:pos="1219"/>
        </w:tabs>
        <w:spacing w:line="317" w:lineRule="exact"/>
        <w:ind w:left="10" w:right="19" w:firstLine="557"/>
        <w:jc w:val="both"/>
      </w:pPr>
      <w:r w:rsidRPr="00300933">
        <w:rPr>
          <w:spacing w:val="-22"/>
          <w:sz w:val="28"/>
          <w:szCs w:val="28"/>
        </w:rPr>
        <w:t>1)</w:t>
      </w:r>
      <w:r w:rsidRPr="00300933">
        <w:rPr>
          <w:sz w:val="28"/>
          <w:szCs w:val="28"/>
        </w:rPr>
        <w:tab/>
        <w:t xml:space="preserve">указанным лицом получено свидетельство о допуске к </w:t>
      </w:r>
      <w:r w:rsidRPr="00300933">
        <w:rPr>
          <w:spacing w:val="-2"/>
          <w:sz w:val="28"/>
          <w:szCs w:val="28"/>
        </w:rPr>
        <w:t>определенному виду или видам работ по подготовке проектной документации</w:t>
      </w:r>
      <w:r w:rsidRPr="00300933">
        <w:rPr>
          <w:sz w:val="28"/>
          <w:szCs w:val="28"/>
        </w:rPr>
        <w:t xml:space="preserve">, которые </w:t>
      </w:r>
      <w:r w:rsidRPr="00300933">
        <w:rPr>
          <w:spacing w:val="-2"/>
          <w:sz w:val="28"/>
          <w:szCs w:val="28"/>
        </w:rPr>
        <w:t xml:space="preserve">оказывают влияние на безопасность объектов капитального строительства и </w:t>
      </w:r>
      <w:r w:rsidRPr="00300933">
        <w:rPr>
          <w:sz w:val="28"/>
          <w:szCs w:val="28"/>
        </w:rPr>
        <w:t>которые до 1 августа 2010 года исключены из установленного уполномоченным федеральным органом исполнительной власти перечня видов работ, которые оказывают влияние на безопасность объектов капитального строительства;</w:t>
      </w:r>
    </w:p>
    <w:p w:rsidR="00A172BB" w:rsidRPr="00300933" w:rsidRDefault="00A172BB" w:rsidP="00A172BB">
      <w:pPr>
        <w:shd w:val="clear" w:color="auto" w:fill="FFFFFF"/>
        <w:tabs>
          <w:tab w:val="left" w:pos="1046"/>
        </w:tabs>
        <w:spacing w:line="317" w:lineRule="exact"/>
        <w:ind w:left="29" w:right="19" w:firstLine="557"/>
        <w:jc w:val="both"/>
      </w:pPr>
      <w:r w:rsidRPr="00300933">
        <w:rPr>
          <w:spacing w:val="-8"/>
          <w:sz w:val="28"/>
          <w:szCs w:val="28"/>
        </w:rPr>
        <w:t>2)</w:t>
      </w:r>
      <w:r w:rsidRPr="00300933">
        <w:rPr>
          <w:sz w:val="28"/>
          <w:szCs w:val="28"/>
        </w:rPr>
        <w:tab/>
        <w:t xml:space="preserve">указанное лицо не имеет свидетельства о допуске к иным видам </w:t>
      </w:r>
      <w:r w:rsidRPr="00300933">
        <w:rPr>
          <w:spacing w:val="-1"/>
          <w:sz w:val="28"/>
          <w:szCs w:val="28"/>
        </w:rPr>
        <w:t>работ, которые оказывают влияние на безопасность объектов капитального строительства, кроме указанных в подпункте 1 настоящего пункта;</w:t>
      </w:r>
    </w:p>
    <w:p w:rsidR="00A172BB" w:rsidRPr="00300933" w:rsidRDefault="00A172BB" w:rsidP="00A172BB">
      <w:pPr>
        <w:shd w:val="clear" w:color="auto" w:fill="FFFFFF"/>
        <w:tabs>
          <w:tab w:val="left" w:pos="1162"/>
        </w:tabs>
        <w:spacing w:line="317" w:lineRule="exact"/>
        <w:ind w:left="29" w:firstLine="557"/>
        <w:jc w:val="both"/>
      </w:pPr>
      <w:r w:rsidRPr="00300933">
        <w:rPr>
          <w:spacing w:val="-8"/>
          <w:sz w:val="28"/>
          <w:szCs w:val="28"/>
        </w:rPr>
        <w:t>3)</w:t>
      </w:r>
      <w:r w:rsidRPr="00300933">
        <w:rPr>
          <w:sz w:val="28"/>
          <w:szCs w:val="28"/>
        </w:rPr>
        <w:tab/>
        <w:t xml:space="preserve">членство указанного лица в саморегулируемой организации прекращено в соответствии с пунктом 1 части 1 или пунктом 5 части 2 </w:t>
      </w:r>
      <w:r w:rsidRPr="00300933">
        <w:rPr>
          <w:spacing w:val="-1"/>
          <w:sz w:val="28"/>
          <w:szCs w:val="28"/>
        </w:rPr>
        <w:t>статьи 55.7 Градостроительного кодекса Российской Федерации не раньше чем через два и не позднее чем через шесть месяцев со дня исключения указанных видов работ из установленного уполномоченным федеральным органом исполнительной власти перечня видов работ, которые оказывают влияние на безопасность объектов капитального строительства.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4.2. Решение об осуществлении выплат из средств компенсационного фонда принимает Правление Партнерства, за исключением случая исполнения вступившего в законную силу решения суда. Решение суда исполняет Генеральный директор Партнерства.</w:t>
      </w:r>
    </w:p>
    <w:p w:rsidR="003A3408" w:rsidRPr="00300933" w:rsidRDefault="003A3408" w:rsidP="003A3408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4.3. Для получения денежных средств из компенсационного фонда в виде возврата в случаях, предусмотренных пунктами 4.1.1., 4.1.4. настоящего Положения, член Партнерства обращается к Генеральному директору Партнерства с письменным заявлением, </w:t>
      </w:r>
      <w:r w:rsidRPr="00300933">
        <w:rPr>
          <w:spacing w:val="-2"/>
          <w:sz w:val="28"/>
          <w:szCs w:val="28"/>
        </w:rPr>
        <w:t>в котором указываются причины и основания возврата</w:t>
      </w:r>
      <w:r w:rsidRPr="00300933">
        <w:rPr>
          <w:sz w:val="28"/>
          <w:szCs w:val="28"/>
        </w:rPr>
        <w:t>. Генеральный директор рассматривает поступившее заявление и в срок не позднее 15 дней принимает одно из решений:</w:t>
      </w:r>
    </w:p>
    <w:p w:rsidR="003A3408" w:rsidRPr="00300933" w:rsidRDefault="003A3408" w:rsidP="003A3408">
      <w:pPr>
        <w:shd w:val="clear" w:color="auto" w:fill="FFFFFF"/>
        <w:ind w:firstLine="540"/>
        <w:rPr>
          <w:sz w:val="28"/>
          <w:szCs w:val="28"/>
        </w:rPr>
      </w:pPr>
      <w:r w:rsidRPr="00300933">
        <w:rPr>
          <w:sz w:val="28"/>
          <w:szCs w:val="28"/>
        </w:rPr>
        <w:t xml:space="preserve">4.3.1 об отказе в возврате средств компенсационного фонда; </w:t>
      </w:r>
    </w:p>
    <w:p w:rsidR="003A3408" w:rsidRPr="00300933" w:rsidRDefault="003A3408" w:rsidP="003A3408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4.3.2. об обоснованности заявления и необходимости его удовлетворения.</w:t>
      </w:r>
    </w:p>
    <w:p w:rsidR="00EC7A6A" w:rsidRPr="00300933" w:rsidRDefault="00EC7A6A" w:rsidP="003A3408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4.4. В случае принятия Генеральным директором решения, указанного в пункте 4.3.1 настоящего Положения, заявитель в </w:t>
      </w:r>
      <w:r w:rsidR="003A3408" w:rsidRPr="00300933">
        <w:rPr>
          <w:sz w:val="28"/>
          <w:szCs w:val="28"/>
        </w:rPr>
        <w:t>десятидневный</w:t>
      </w:r>
      <w:r w:rsidRPr="00300933">
        <w:rPr>
          <w:sz w:val="28"/>
          <w:szCs w:val="28"/>
        </w:rPr>
        <w:t xml:space="preserve"> срок письменно информируется об этом. Письмо должно содержать  мотивированное обоснование отказа. 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4.5. В случае принятия Генеральным директором решения, указанного в пункте 4.3.2 настоящего Положения, Генеральный директор вносит на ближайшее заседание Правления Партнерства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Правлением Партнерства. 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4.6. При поступлении в адрес Партнерства заявления об осуществлении выплаты в соответствии с пунктом 4.1.3 настоящего Положения, такое заявление рассматривается на ближайшем заседании Правления Партнерства. К </w:t>
      </w:r>
      <w:r w:rsidRPr="00300933">
        <w:rPr>
          <w:sz w:val="28"/>
          <w:szCs w:val="28"/>
        </w:rPr>
        <w:lastRenderedPageBreak/>
        <w:t>заседанию Правления Партнерства Генеральный директор проводит проверку фактов, изложенных в заявлении и готовит заключение об обоснованности требований заявителя. Одновременно Генеральный директор готовит справку о размере компенсационного фонда и его соответствии требованиям законодательства в случае удовлетворения заявления. О решении Правления Партнерства заявитель информируется письменно в течени</w:t>
      </w:r>
      <w:r w:rsidR="003A3408" w:rsidRPr="00300933">
        <w:rPr>
          <w:sz w:val="28"/>
          <w:szCs w:val="28"/>
        </w:rPr>
        <w:t>е</w:t>
      </w:r>
      <w:r w:rsidRPr="00300933">
        <w:rPr>
          <w:sz w:val="28"/>
          <w:szCs w:val="28"/>
        </w:rPr>
        <w:t xml:space="preserve"> </w:t>
      </w:r>
      <w:r w:rsidR="003A3408" w:rsidRPr="00300933">
        <w:rPr>
          <w:sz w:val="28"/>
          <w:szCs w:val="28"/>
        </w:rPr>
        <w:t>десяти</w:t>
      </w:r>
      <w:r w:rsidRPr="00300933">
        <w:rPr>
          <w:sz w:val="28"/>
          <w:szCs w:val="28"/>
        </w:rPr>
        <w:t xml:space="preserve"> рабочих дней после принятия решения. </w:t>
      </w:r>
    </w:p>
    <w:p w:rsidR="00EC7A6A" w:rsidRPr="00300933" w:rsidRDefault="00EC7A6A" w:rsidP="00EC7A6A">
      <w:pPr>
        <w:jc w:val="center"/>
        <w:rPr>
          <w:b/>
          <w:sz w:val="28"/>
          <w:szCs w:val="28"/>
        </w:rPr>
      </w:pPr>
    </w:p>
    <w:p w:rsidR="00EC7A6A" w:rsidRDefault="00EC7A6A" w:rsidP="003A3408">
      <w:pPr>
        <w:jc w:val="center"/>
        <w:rPr>
          <w:b/>
          <w:sz w:val="28"/>
          <w:szCs w:val="28"/>
        </w:rPr>
      </w:pPr>
      <w:r w:rsidRPr="00300933">
        <w:rPr>
          <w:b/>
          <w:sz w:val="28"/>
          <w:szCs w:val="28"/>
        </w:rPr>
        <w:t>5. Восполнение средств компенсационного фо</w:t>
      </w:r>
      <w:r w:rsidRPr="00300933">
        <w:rPr>
          <w:b/>
          <w:sz w:val="28"/>
          <w:szCs w:val="28"/>
        </w:rPr>
        <w:t>н</w:t>
      </w:r>
      <w:r w:rsidRPr="00300933">
        <w:rPr>
          <w:b/>
          <w:sz w:val="28"/>
          <w:szCs w:val="28"/>
        </w:rPr>
        <w:t>да</w:t>
      </w:r>
    </w:p>
    <w:p w:rsidR="00BD3F52" w:rsidRPr="00300933" w:rsidRDefault="00BD3F52" w:rsidP="003A3408">
      <w:pPr>
        <w:jc w:val="center"/>
        <w:rPr>
          <w:b/>
          <w:sz w:val="28"/>
          <w:szCs w:val="28"/>
        </w:rPr>
      </w:pP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5.1. Средства компенсационного фонда, потраченные в соответствии с пунктом 4.1.3 настоящего Положения, подлежат восполнению за счет виновного члена Партнерства (бывшего члена Партнерства). Незамедлительно при осуществлении соответствующей выплаты, Генеральный директор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средств, в том числе в судебном порядке. 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5.2. При уменьшении размера компенсационного фонда ниже минимального, Генеральный директор информирует об этом членов Правления Партнерства и вносит предложения о восполнении средств компенсационного фонда за счет взносов членов Партнерства. Решение о дополнительных взносах в компенсационный фонд с целью его восполнения принимает Правление Партнерства. В решении Правления Партнерства должно быть указано: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- причина уменьшения размера компенсационного фонда ниже минимального;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- размер дополнительного взноса в компенсационный фонд с </w:t>
      </w:r>
      <w:r w:rsidR="003A3408" w:rsidRPr="00300933">
        <w:rPr>
          <w:sz w:val="28"/>
          <w:szCs w:val="28"/>
        </w:rPr>
        <w:t xml:space="preserve">каждого </w:t>
      </w:r>
      <w:r w:rsidRPr="00300933">
        <w:rPr>
          <w:sz w:val="28"/>
          <w:szCs w:val="28"/>
        </w:rPr>
        <w:t>члена Партнерства;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- срок, в течение которого должны быть осуществлены взносы в компенсационный фонд;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- меры для предотвращения в последующем сбора дополнительных взносов в компенсационный фонд Партнерства.</w:t>
      </w:r>
    </w:p>
    <w:p w:rsidR="00AB16C9" w:rsidRPr="00300933" w:rsidRDefault="00AB16C9" w:rsidP="00AB16C9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5.3. Дополнительные взносы, направленные на пополнение средств компенсационного фонда Партнерства, уплачиваются членами Партнерства                   на специальный расчетный счет предусмотренный пунктом 2.2. настоящего Положения и переводятся со специального расчетного счета Партнерства                       на депозитный счет Партнерства не позднее дня следующего за днем поступления денежных средств на специальный расчетный счет Партнерства.</w:t>
      </w:r>
    </w:p>
    <w:p w:rsidR="00EC7A6A" w:rsidRPr="00300933" w:rsidRDefault="00EC7A6A" w:rsidP="00EC7A6A">
      <w:pPr>
        <w:ind w:firstLine="540"/>
        <w:jc w:val="both"/>
      </w:pPr>
    </w:p>
    <w:p w:rsidR="00EC7A6A" w:rsidRPr="00300933" w:rsidRDefault="00EC7A6A" w:rsidP="00EC7A6A">
      <w:pPr>
        <w:jc w:val="center"/>
        <w:rPr>
          <w:b/>
          <w:sz w:val="28"/>
          <w:szCs w:val="28"/>
        </w:rPr>
      </w:pPr>
      <w:r w:rsidRPr="00300933">
        <w:rPr>
          <w:b/>
          <w:sz w:val="28"/>
          <w:szCs w:val="28"/>
        </w:rPr>
        <w:t>6. Контроль за состоянием компенсационного фо</w:t>
      </w:r>
      <w:r w:rsidRPr="00300933">
        <w:rPr>
          <w:b/>
          <w:sz w:val="28"/>
          <w:szCs w:val="28"/>
        </w:rPr>
        <w:t>н</w:t>
      </w:r>
      <w:r w:rsidRPr="00300933">
        <w:rPr>
          <w:b/>
          <w:sz w:val="28"/>
          <w:szCs w:val="28"/>
        </w:rPr>
        <w:t>да</w:t>
      </w:r>
    </w:p>
    <w:p w:rsidR="00EC7A6A" w:rsidRPr="00300933" w:rsidRDefault="00EC7A6A" w:rsidP="00EC7A6A">
      <w:pPr>
        <w:ind w:firstLine="540"/>
        <w:jc w:val="both"/>
      </w:pP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 xml:space="preserve">6.1. Контроль за состоянием компенсационного фонда осуществляет Правление Партнерства. 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t>6.2. Информация о текущем размере компенсационного фонда должна размещаться на сайте Партнерства и обновляться по мере изменения размера компенсационного фонда.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  <w:r w:rsidRPr="00300933">
        <w:rPr>
          <w:sz w:val="28"/>
          <w:szCs w:val="28"/>
        </w:rPr>
        <w:lastRenderedPageBreak/>
        <w:t>6.3. При уменьшении размера компенсационного фонда ниже минимального или при угрозе такого возникновения, Генеральный директор обязан проинформировать об этом членов Правления Партнерства.</w:t>
      </w:r>
    </w:p>
    <w:p w:rsidR="00EC7A6A" w:rsidRPr="00300933" w:rsidRDefault="00EC7A6A" w:rsidP="00EC7A6A">
      <w:pPr>
        <w:ind w:firstLine="540"/>
        <w:jc w:val="both"/>
        <w:rPr>
          <w:sz w:val="28"/>
          <w:szCs w:val="28"/>
        </w:rPr>
      </w:pPr>
    </w:p>
    <w:p w:rsidR="003A3408" w:rsidRPr="00300933" w:rsidRDefault="003A3408" w:rsidP="003A3408">
      <w:pPr>
        <w:shd w:val="clear" w:color="auto" w:fill="FFFFFF"/>
        <w:ind w:left="19"/>
        <w:jc w:val="center"/>
        <w:rPr>
          <w:b/>
          <w:bCs/>
          <w:spacing w:val="-1"/>
          <w:sz w:val="28"/>
          <w:szCs w:val="28"/>
        </w:rPr>
      </w:pPr>
      <w:r w:rsidRPr="00300933">
        <w:rPr>
          <w:spacing w:val="-1"/>
          <w:sz w:val="28"/>
          <w:szCs w:val="28"/>
        </w:rPr>
        <w:t xml:space="preserve">7. </w:t>
      </w:r>
      <w:r w:rsidRPr="00300933">
        <w:rPr>
          <w:b/>
          <w:bCs/>
          <w:spacing w:val="-1"/>
          <w:sz w:val="28"/>
          <w:szCs w:val="28"/>
        </w:rPr>
        <w:t>Заключительные положения</w:t>
      </w:r>
    </w:p>
    <w:p w:rsidR="003A3408" w:rsidRPr="00300933" w:rsidRDefault="003A3408" w:rsidP="003A3408">
      <w:pPr>
        <w:shd w:val="clear" w:color="auto" w:fill="FFFFFF"/>
        <w:ind w:left="19"/>
        <w:jc w:val="center"/>
      </w:pPr>
    </w:p>
    <w:p w:rsidR="003A3408" w:rsidRPr="00300933" w:rsidRDefault="003A3408" w:rsidP="003A3408">
      <w:pPr>
        <w:pStyle w:val="a8"/>
        <w:ind w:firstLine="567"/>
        <w:rPr>
          <w:sz w:val="28"/>
          <w:szCs w:val="28"/>
        </w:rPr>
      </w:pPr>
      <w:r w:rsidRPr="00300933">
        <w:rPr>
          <w:sz w:val="28"/>
          <w:szCs w:val="28"/>
        </w:rPr>
        <w:t>7.1. Распоряжение средствами компенсационного фонда в случае исключения сведений о Партнерстве из государственного реестра саморегулируемых организаций осуществляются в порядке, установленном Градостроительным кодексом Российской Федерации.</w:t>
      </w:r>
    </w:p>
    <w:p w:rsidR="00EC7A6A" w:rsidRPr="00300933" w:rsidRDefault="00EC7A6A" w:rsidP="00EC7A6A">
      <w:pPr>
        <w:pStyle w:val="a8"/>
        <w:ind w:firstLine="0"/>
        <w:jc w:val="center"/>
        <w:rPr>
          <w:sz w:val="28"/>
          <w:szCs w:val="28"/>
        </w:rPr>
      </w:pPr>
    </w:p>
    <w:p w:rsidR="00EC7A6A" w:rsidRPr="00300933" w:rsidRDefault="00EC7A6A" w:rsidP="00EC7A6A">
      <w:pPr>
        <w:pStyle w:val="a8"/>
        <w:ind w:firstLine="0"/>
        <w:jc w:val="center"/>
        <w:rPr>
          <w:sz w:val="28"/>
          <w:szCs w:val="28"/>
        </w:rPr>
      </w:pPr>
      <w:r w:rsidRPr="00300933">
        <w:rPr>
          <w:sz w:val="28"/>
          <w:szCs w:val="28"/>
        </w:rPr>
        <w:t>***</w:t>
      </w:r>
    </w:p>
    <w:p w:rsidR="008816FC" w:rsidRPr="00300933" w:rsidRDefault="008816FC" w:rsidP="00EC7A6A">
      <w:pPr>
        <w:jc w:val="center"/>
        <w:rPr>
          <w:sz w:val="28"/>
          <w:szCs w:val="28"/>
        </w:rPr>
      </w:pPr>
    </w:p>
    <w:sectPr w:rsidR="008816FC" w:rsidRPr="00300933" w:rsidSect="008F5CE5"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27" w:rsidRDefault="00787A27" w:rsidP="00476DFE">
      <w:r>
        <w:separator/>
      </w:r>
    </w:p>
  </w:endnote>
  <w:endnote w:type="continuationSeparator" w:id="0">
    <w:p w:rsidR="00787A27" w:rsidRDefault="00787A27" w:rsidP="0047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85" w:rsidRDefault="00047185" w:rsidP="003A3408">
    <w:pPr>
      <w:pStyle w:val="a5"/>
      <w:jc w:val="center"/>
    </w:pPr>
    <w:fldSimple w:instr=" PAGE   \* MERGEFORMAT ">
      <w:r w:rsidR="00BD3F52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27" w:rsidRDefault="00787A27" w:rsidP="00476DFE">
      <w:r>
        <w:separator/>
      </w:r>
    </w:p>
  </w:footnote>
  <w:footnote w:type="continuationSeparator" w:id="0">
    <w:p w:rsidR="00787A27" w:rsidRDefault="00787A27" w:rsidP="00476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B7C"/>
    <w:multiLevelType w:val="hybridMultilevel"/>
    <w:tmpl w:val="A538D6F8"/>
    <w:lvl w:ilvl="0" w:tplc="2654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F3"/>
    <w:rsid w:val="00003860"/>
    <w:rsid w:val="00015E90"/>
    <w:rsid w:val="00027C16"/>
    <w:rsid w:val="00033A86"/>
    <w:rsid w:val="0004513A"/>
    <w:rsid w:val="00047185"/>
    <w:rsid w:val="00070B27"/>
    <w:rsid w:val="000718A4"/>
    <w:rsid w:val="000873E1"/>
    <w:rsid w:val="000A21FD"/>
    <w:rsid w:val="000C4D26"/>
    <w:rsid w:val="000D5ACE"/>
    <w:rsid w:val="000F1634"/>
    <w:rsid w:val="000F7A5C"/>
    <w:rsid w:val="0012411C"/>
    <w:rsid w:val="001367E2"/>
    <w:rsid w:val="0014113D"/>
    <w:rsid w:val="0019116D"/>
    <w:rsid w:val="00194B22"/>
    <w:rsid w:val="001D059B"/>
    <w:rsid w:val="00211897"/>
    <w:rsid w:val="00216371"/>
    <w:rsid w:val="0022108B"/>
    <w:rsid w:val="00246DC2"/>
    <w:rsid w:val="00294D0B"/>
    <w:rsid w:val="002C06A0"/>
    <w:rsid w:val="002F7B5B"/>
    <w:rsid w:val="00300933"/>
    <w:rsid w:val="00300B3C"/>
    <w:rsid w:val="00312C9B"/>
    <w:rsid w:val="00314E16"/>
    <w:rsid w:val="003307A4"/>
    <w:rsid w:val="0033670E"/>
    <w:rsid w:val="00354F1C"/>
    <w:rsid w:val="00390817"/>
    <w:rsid w:val="003A2DD4"/>
    <w:rsid w:val="003A3408"/>
    <w:rsid w:val="003D11F9"/>
    <w:rsid w:val="003E452B"/>
    <w:rsid w:val="003E4B9F"/>
    <w:rsid w:val="00402FF2"/>
    <w:rsid w:val="00421687"/>
    <w:rsid w:val="004245F5"/>
    <w:rsid w:val="00447580"/>
    <w:rsid w:val="004539BF"/>
    <w:rsid w:val="00465972"/>
    <w:rsid w:val="00476DFE"/>
    <w:rsid w:val="00497AA0"/>
    <w:rsid w:val="004B6984"/>
    <w:rsid w:val="004D323C"/>
    <w:rsid w:val="004D373E"/>
    <w:rsid w:val="004D445A"/>
    <w:rsid w:val="004D5AF9"/>
    <w:rsid w:val="004E2964"/>
    <w:rsid w:val="004E5616"/>
    <w:rsid w:val="004F5216"/>
    <w:rsid w:val="00533B80"/>
    <w:rsid w:val="00536744"/>
    <w:rsid w:val="00544B07"/>
    <w:rsid w:val="00547468"/>
    <w:rsid w:val="005514BF"/>
    <w:rsid w:val="00565CAA"/>
    <w:rsid w:val="00592BCC"/>
    <w:rsid w:val="005B4DB1"/>
    <w:rsid w:val="005C5D9C"/>
    <w:rsid w:val="005E0753"/>
    <w:rsid w:val="005E08EC"/>
    <w:rsid w:val="005F0E38"/>
    <w:rsid w:val="005F3D05"/>
    <w:rsid w:val="005F5A88"/>
    <w:rsid w:val="005F7E25"/>
    <w:rsid w:val="00683173"/>
    <w:rsid w:val="00685BD5"/>
    <w:rsid w:val="006C088A"/>
    <w:rsid w:val="006C75FC"/>
    <w:rsid w:val="00711100"/>
    <w:rsid w:val="00736860"/>
    <w:rsid w:val="00787A27"/>
    <w:rsid w:val="00792871"/>
    <w:rsid w:val="007B2218"/>
    <w:rsid w:val="007C7787"/>
    <w:rsid w:val="007C782C"/>
    <w:rsid w:val="00830BF1"/>
    <w:rsid w:val="00837C59"/>
    <w:rsid w:val="00862EE7"/>
    <w:rsid w:val="0086378A"/>
    <w:rsid w:val="00867CB7"/>
    <w:rsid w:val="00876C46"/>
    <w:rsid w:val="008816FC"/>
    <w:rsid w:val="008A636E"/>
    <w:rsid w:val="008B16CB"/>
    <w:rsid w:val="008E61CB"/>
    <w:rsid w:val="008F494B"/>
    <w:rsid w:val="008F5CE5"/>
    <w:rsid w:val="00901CFD"/>
    <w:rsid w:val="0093482A"/>
    <w:rsid w:val="00946B20"/>
    <w:rsid w:val="00993FE5"/>
    <w:rsid w:val="0099590A"/>
    <w:rsid w:val="009B1ACA"/>
    <w:rsid w:val="009B79AF"/>
    <w:rsid w:val="009D63FD"/>
    <w:rsid w:val="009E4EA6"/>
    <w:rsid w:val="00A10BD3"/>
    <w:rsid w:val="00A172BB"/>
    <w:rsid w:val="00A25C3A"/>
    <w:rsid w:val="00A54929"/>
    <w:rsid w:val="00A810D1"/>
    <w:rsid w:val="00A81CD8"/>
    <w:rsid w:val="00AA7266"/>
    <w:rsid w:val="00AB16C9"/>
    <w:rsid w:val="00AC3001"/>
    <w:rsid w:val="00AF3042"/>
    <w:rsid w:val="00B145A0"/>
    <w:rsid w:val="00B23D6F"/>
    <w:rsid w:val="00B26728"/>
    <w:rsid w:val="00B40E37"/>
    <w:rsid w:val="00B4532C"/>
    <w:rsid w:val="00B850F4"/>
    <w:rsid w:val="00B873F6"/>
    <w:rsid w:val="00BC22A8"/>
    <w:rsid w:val="00BC602F"/>
    <w:rsid w:val="00BD3F52"/>
    <w:rsid w:val="00BD761F"/>
    <w:rsid w:val="00BE27D5"/>
    <w:rsid w:val="00BE60DE"/>
    <w:rsid w:val="00C303F4"/>
    <w:rsid w:val="00C358B4"/>
    <w:rsid w:val="00C36C3D"/>
    <w:rsid w:val="00C409F8"/>
    <w:rsid w:val="00C87A69"/>
    <w:rsid w:val="00CF20F3"/>
    <w:rsid w:val="00D23FB5"/>
    <w:rsid w:val="00D54477"/>
    <w:rsid w:val="00D70A67"/>
    <w:rsid w:val="00D9055F"/>
    <w:rsid w:val="00DB7D0B"/>
    <w:rsid w:val="00DD037F"/>
    <w:rsid w:val="00DD0F30"/>
    <w:rsid w:val="00DD155F"/>
    <w:rsid w:val="00DE752B"/>
    <w:rsid w:val="00E17A44"/>
    <w:rsid w:val="00E21803"/>
    <w:rsid w:val="00E230A0"/>
    <w:rsid w:val="00E3005D"/>
    <w:rsid w:val="00E320E0"/>
    <w:rsid w:val="00E33396"/>
    <w:rsid w:val="00E37203"/>
    <w:rsid w:val="00E439A2"/>
    <w:rsid w:val="00E505F9"/>
    <w:rsid w:val="00E51D46"/>
    <w:rsid w:val="00E56B2B"/>
    <w:rsid w:val="00E60C91"/>
    <w:rsid w:val="00E61D8E"/>
    <w:rsid w:val="00E8496E"/>
    <w:rsid w:val="00E86F04"/>
    <w:rsid w:val="00EC0429"/>
    <w:rsid w:val="00EC7A6A"/>
    <w:rsid w:val="00EE6A36"/>
    <w:rsid w:val="00F00883"/>
    <w:rsid w:val="00F04B03"/>
    <w:rsid w:val="00F207CA"/>
    <w:rsid w:val="00F456A3"/>
    <w:rsid w:val="00F57B7E"/>
    <w:rsid w:val="00F6425D"/>
    <w:rsid w:val="00F925E4"/>
    <w:rsid w:val="00FA095E"/>
    <w:rsid w:val="00FB7BA9"/>
    <w:rsid w:val="00F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76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DF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DFE"/>
    <w:rPr>
      <w:sz w:val="24"/>
      <w:szCs w:val="24"/>
    </w:rPr>
  </w:style>
  <w:style w:type="character" w:styleId="a7">
    <w:name w:val="Emphasis"/>
    <w:basedOn w:val="a0"/>
    <w:uiPriority w:val="20"/>
    <w:qFormat/>
    <w:rsid w:val="00F456A3"/>
    <w:rPr>
      <w:b/>
      <w:bCs/>
      <w:i w:val="0"/>
      <w:iCs w:val="0"/>
    </w:rPr>
  </w:style>
  <w:style w:type="paragraph" w:styleId="a8">
    <w:name w:val="Body Text Indent"/>
    <w:basedOn w:val="a"/>
    <w:link w:val="a9"/>
    <w:rsid w:val="00EC7A6A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EC7A6A"/>
    <w:rPr>
      <w:sz w:val="24"/>
      <w:szCs w:val="22"/>
    </w:rPr>
  </w:style>
  <w:style w:type="paragraph" w:styleId="aa">
    <w:name w:val="Normal (Web)"/>
    <w:basedOn w:val="a"/>
    <w:uiPriority w:val="99"/>
    <w:unhideWhenUsed/>
    <w:rsid w:val="00837C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E669-6FCA-4C40-A0A0-230A3D3F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ОМОР "Российский Союз строителей"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   N   N   A</dc:creator>
  <cp:keywords/>
  <cp:lastModifiedBy>Гузанов К.А</cp:lastModifiedBy>
  <cp:revision>2</cp:revision>
  <cp:lastPrinted>2008-12-19T08:25:00Z</cp:lastPrinted>
  <dcterms:created xsi:type="dcterms:W3CDTF">2016-10-21T10:24:00Z</dcterms:created>
  <dcterms:modified xsi:type="dcterms:W3CDTF">2016-10-21T10:24:00Z</dcterms:modified>
</cp:coreProperties>
</file>